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姚体" w:hAnsi="华文仿宋" w:eastAsia="方正姚体"/>
          <w:b/>
          <w:color w:val="FF0000"/>
          <w:sz w:val="72"/>
          <w:szCs w:val="72"/>
        </w:rPr>
      </w:pPr>
      <w:r>
        <w:rPr>
          <w:rFonts w:hint="eastAsia" w:ascii="方正姚体" w:hAnsi="华文仿宋" w:eastAsia="方正姚体"/>
          <w:b/>
          <w:color w:val="FF0000"/>
          <w:sz w:val="72"/>
          <w:szCs w:val="72"/>
        </w:rPr>
        <w:t>旭日广东服装学院文件</w:t>
      </w:r>
    </w:p>
    <w:p>
      <w:pPr>
        <w:jc w:val="center"/>
        <w:rPr>
          <w:b/>
          <w:sz w:val="30"/>
          <w:szCs w:val="30"/>
          <w:u w:val="single"/>
        </w:rPr>
      </w:pPr>
    </w:p>
    <w:p>
      <w:pPr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惠院</w:t>
      </w:r>
      <w:r>
        <w:rPr>
          <w:rFonts w:ascii="仿宋" w:hAnsi="仿宋" w:eastAsia="仿宋"/>
          <w:sz w:val="32"/>
          <w:szCs w:val="32"/>
        </w:rPr>
        <w:t>服装</w:t>
      </w:r>
      <w:r>
        <w:rPr>
          <w:rFonts w:hint="eastAsia" w:ascii="仿宋" w:hAnsi="仿宋" w:eastAsia="仿宋"/>
          <w:sz w:val="32"/>
          <w:szCs w:val="32"/>
        </w:rPr>
        <w:t>〔2019〕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/>
          <w:sz w:val="32"/>
          <w:szCs w:val="32"/>
        </w:rPr>
        <w:t>号</w:t>
      </w:r>
    </w:p>
    <w:p>
      <w:pPr>
        <w:jc w:val="left"/>
        <w:rPr>
          <w:rFonts w:ascii="宋体" w:hAnsi="宋体" w:eastAsia="宋体"/>
          <w:b/>
          <w:sz w:val="30"/>
          <w:szCs w:val="30"/>
          <w:u w:val="single"/>
        </w:rPr>
      </w:pPr>
      <w:r>
        <w:rPr>
          <w:rFonts w:ascii="宋体" w:hAnsi="宋体" w:eastAsia="宋体"/>
          <w:b/>
          <w:color w:val="FF0000"/>
          <w:sz w:val="30"/>
          <w:szCs w:val="3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253365</wp:posOffset>
                </wp:positionV>
                <wp:extent cx="5200650" cy="9525"/>
                <wp:effectExtent l="0" t="9525" r="0" b="9525"/>
                <wp:wrapNone/>
                <wp:docPr id="1" name="自选图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00650" cy="9525"/>
                        </a:xfrm>
                        <a:prstGeom prst="straightConnector1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" o:spid="_x0000_s1026" o:spt="32" type="#_x0000_t32" style="position:absolute;left:0pt;flip:y;margin-left:2.25pt;margin-top:19.95pt;height:0.75pt;width:409.5pt;z-index:251658240;mso-width-relative:page;mso-height-relative:page;" filled="f" stroked="t" coordsize="21600,21600" o:gfxdata="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KeAW8tUAAAAHAQAADwAA&#10;AAAAAAABACAAAAAiAAAAZHJzL2Rvd25yZXYueG1sUEsBAhQAFAAAAAgAh07iQKkVf47gAQAAowMA&#10;AA4AAAAAAAAAAQAgAAAAJAEAAGRycy9lMm9Eb2MueG1sUEsFBgAAAAAGAAYAWQEAAHYFAAAAAA==&#10;">
                <v:fill on="f" focussize="0,0"/>
                <v:stroke weight="1.5pt" color="#FF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spacing w:line="480" w:lineRule="exact"/>
        <w:jc w:val="center"/>
        <w:rPr>
          <w:rFonts w:hint="eastAsia"/>
          <w:b/>
          <w:sz w:val="44"/>
          <w:szCs w:val="44"/>
          <w:lang w:val="en-US" w:eastAsia="zh-CN"/>
        </w:rPr>
      </w:pPr>
      <w:r>
        <w:rPr>
          <w:rFonts w:hint="eastAsia"/>
          <w:b/>
          <w:sz w:val="44"/>
          <w:szCs w:val="44"/>
          <w:lang w:val="en-US" w:eastAsia="zh-CN"/>
        </w:rPr>
        <w:t>旭日广东服装学院2019年年度考核结果</w:t>
      </w:r>
    </w:p>
    <w:p>
      <w:pPr>
        <w:spacing w:line="480" w:lineRule="exact"/>
        <w:jc w:val="center"/>
        <w:rPr>
          <w:rFonts w:hint="eastAsia" w:ascii="黑体" w:eastAsia="黑体"/>
          <w:sz w:val="36"/>
          <w:szCs w:val="36"/>
        </w:rPr>
      </w:pPr>
      <w:r>
        <w:rPr>
          <w:rFonts w:hint="eastAsia"/>
          <w:b/>
          <w:sz w:val="44"/>
          <w:szCs w:val="44"/>
          <w:lang w:val="en-US" w:eastAsia="zh-CN"/>
        </w:rPr>
        <w:t>公示</w:t>
      </w:r>
    </w:p>
    <w:p>
      <w:pPr>
        <w:spacing w:before="156" w:beforeLines="50" w:line="360" w:lineRule="auto"/>
        <w:jc w:val="center"/>
        <w:rPr>
          <w:rFonts w:hint="eastAsia"/>
          <w:b/>
          <w:sz w:val="44"/>
          <w:szCs w:val="44"/>
          <w:lang w:val="en-US" w:eastAsia="zh-CN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根据惠院发(201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</w:rPr>
        <w:t>)30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号《惠州学院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关于做好</w:t>
      </w:r>
      <w:r>
        <w:rPr>
          <w:rFonts w:hint="eastAsia" w:ascii="仿宋" w:hAnsi="仿宋" w:eastAsia="仿宋" w:cs="仿宋"/>
          <w:sz w:val="32"/>
          <w:szCs w:val="32"/>
        </w:rPr>
        <w:t>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</w:rPr>
        <w:t>年教职员工年度考核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工作的通知</w:t>
      </w:r>
      <w:r>
        <w:rPr>
          <w:rFonts w:hint="eastAsia" w:ascii="仿宋" w:hAnsi="仿宋" w:eastAsia="仿宋" w:cs="仿宋"/>
          <w:sz w:val="32"/>
          <w:szCs w:val="32"/>
        </w:rPr>
        <w:t>》文件精神，经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各部门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评核及学院考核领导小组会议审核等程序，现将我院201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</w:rPr>
        <w:t>年年度教职工测评结果予以公示。公示时间为201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</w:rPr>
        <w:t>年12月2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日——2019年1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31</w:t>
      </w:r>
      <w:r>
        <w:rPr>
          <w:rFonts w:hint="eastAsia" w:ascii="仿宋" w:hAnsi="仿宋" w:eastAsia="仿宋" w:cs="仿宋"/>
          <w:sz w:val="32"/>
          <w:szCs w:val="32"/>
        </w:rPr>
        <w:t>日，如对评议结果有异议，请本人实名制向学院考核领导小组反映。（电话2529239）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一、考核对象考核结果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1、考核优秀等次（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仿宋"/>
          <w:sz w:val="32"/>
          <w:szCs w:val="32"/>
        </w:rPr>
        <w:t>人）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杨雪梅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谢  韵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黄  寒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吴晓菁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马佩英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李  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杨越然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刘海金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陈学军</w:t>
      </w:r>
      <w:r>
        <w:rPr>
          <w:rFonts w:hint="eastAsia" w:ascii="仿宋" w:hAnsi="仿宋" w:eastAsia="仿宋" w:cs="仿宋"/>
          <w:sz w:val="32"/>
          <w:szCs w:val="32"/>
        </w:rPr>
        <w:t>(竞争学校优秀名额)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王思懿</w:t>
      </w:r>
      <w:r>
        <w:rPr>
          <w:rFonts w:hint="eastAsia" w:ascii="仿宋" w:hAnsi="仿宋" w:eastAsia="仿宋" w:cs="仿宋"/>
          <w:sz w:val="32"/>
          <w:szCs w:val="32"/>
        </w:rPr>
        <w:t>(竞争学校优秀名额)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考核合格等次（4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 xml:space="preserve">人）  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刘  东  颜美美  陶  蓉  冯  麟  严燕连  张小良  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李郁纯  李艳红  范  强  易  丽  姜  伟  于  芳  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周  婕  柯宇丹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 xml:space="preserve">赵  天  万志琴  蒋培清  罗  琴  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姚晓林  陶  钧  张伍连  袁赛南  金佳瑞  宋惠景 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李  宁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徐丽丽  李秀英  叶新豪  郑  辰  李上上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孔群英  孙山山  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霞  侯开慧  李雅晶  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 xml:space="preserve">柯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张新宁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曹璐瑛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索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王秀梅  张  恒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 xml:space="preserve">岳欧璐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朱方龙</w:t>
      </w:r>
    </w:p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3、参加考核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不定等次（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陈  良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4、</w:t>
      </w:r>
      <w:r>
        <w:rPr>
          <w:rFonts w:hint="eastAsia" w:ascii="仿宋" w:hAnsi="仿宋" w:eastAsia="仿宋" w:cs="仿宋"/>
          <w:sz w:val="32"/>
          <w:szCs w:val="32"/>
        </w:rPr>
        <w:t>不参加考核人员（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人）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曾碧玲  韩建林  陈  媛  冯倩倩 李  艺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1600" w:firstLineChars="5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旭日广东服装学院201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</w:rPr>
        <w:t>年年度考核领导小组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</w:rPr>
        <w:t>年12月2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665"/>
    <w:rsid w:val="00013B56"/>
    <w:rsid w:val="0003268A"/>
    <w:rsid w:val="000E0272"/>
    <w:rsid w:val="000E4100"/>
    <w:rsid w:val="000F5174"/>
    <w:rsid w:val="00126665"/>
    <w:rsid w:val="00142594"/>
    <w:rsid w:val="0019345A"/>
    <w:rsid w:val="00196710"/>
    <w:rsid w:val="001B6D56"/>
    <w:rsid w:val="00243BC9"/>
    <w:rsid w:val="002E7923"/>
    <w:rsid w:val="003478D4"/>
    <w:rsid w:val="0036218C"/>
    <w:rsid w:val="003B08DC"/>
    <w:rsid w:val="004309EC"/>
    <w:rsid w:val="00451CCF"/>
    <w:rsid w:val="004844E8"/>
    <w:rsid w:val="00560F54"/>
    <w:rsid w:val="0057271C"/>
    <w:rsid w:val="00573F61"/>
    <w:rsid w:val="005E2D05"/>
    <w:rsid w:val="005F0AD4"/>
    <w:rsid w:val="006107EC"/>
    <w:rsid w:val="0062275D"/>
    <w:rsid w:val="00663F60"/>
    <w:rsid w:val="006A5F9D"/>
    <w:rsid w:val="006E7FD4"/>
    <w:rsid w:val="00714162"/>
    <w:rsid w:val="0072223D"/>
    <w:rsid w:val="0080041D"/>
    <w:rsid w:val="00811491"/>
    <w:rsid w:val="00840F58"/>
    <w:rsid w:val="008C256B"/>
    <w:rsid w:val="008F0678"/>
    <w:rsid w:val="00925480"/>
    <w:rsid w:val="009446EE"/>
    <w:rsid w:val="00992703"/>
    <w:rsid w:val="009D101F"/>
    <w:rsid w:val="009D2030"/>
    <w:rsid w:val="009F74E7"/>
    <w:rsid w:val="00A00320"/>
    <w:rsid w:val="00A3515D"/>
    <w:rsid w:val="00AE249E"/>
    <w:rsid w:val="00B4181A"/>
    <w:rsid w:val="00B66554"/>
    <w:rsid w:val="00B94637"/>
    <w:rsid w:val="00B94976"/>
    <w:rsid w:val="00BD0147"/>
    <w:rsid w:val="00BE2EA0"/>
    <w:rsid w:val="00C13106"/>
    <w:rsid w:val="00C979F2"/>
    <w:rsid w:val="00D10C7A"/>
    <w:rsid w:val="00D84CAE"/>
    <w:rsid w:val="00E9106D"/>
    <w:rsid w:val="00E93E70"/>
    <w:rsid w:val="00EE7ABE"/>
    <w:rsid w:val="00EF2426"/>
    <w:rsid w:val="00F4139A"/>
    <w:rsid w:val="00F62B6C"/>
    <w:rsid w:val="00FB6CFD"/>
    <w:rsid w:val="00FC5971"/>
    <w:rsid w:val="00FE6AA1"/>
    <w:rsid w:val="03F8588A"/>
    <w:rsid w:val="0534611B"/>
    <w:rsid w:val="06DF50B2"/>
    <w:rsid w:val="083F5003"/>
    <w:rsid w:val="09601E38"/>
    <w:rsid w:val="0A4B78C4"/>
    <w:rsid w:val="0CFA4A2E"/>
    <w:rsid w:val="0E422BF5"/>
    <w:rsid w:val="0F8F0CB1"/>
    <w:rsid w:val="10C46B37"/>
    <w:rsid w:val="11C44664"/>
    <w:rsid w:val="13E206C4"/>
    <w:rsid w:val="16181887"/>
    <w:rsid w:val="168B5E2D"/>
    <w:rsid w:val="169F3BC2"/>
    <w:rsid w:val="16B97F42"/>
    <w:rsid w:val="178C4A4A"/>
    <w:rsid w:val="19EC147B"/>
    <w:rsid w:val="1A57727F"/>
    <w:rsid w:val="1A911326"/>
    <w:rsid w:val="1D283588"/>
    <w:rsid w:val="1E6420D0"/>
    <w:rsid w:val="22917413"/>
    <w:rsid w:val="23A616A1"/>
    <w:rsid w:val="25090BB1"/>
    <w:rsid w:val="28B43803"/>
    <w:rsid w:val="294E7C31"/>
    <w:rsid w:val="2A710D3A"/>
    <w:rsid w:val="2DC209BF"/>
    <w:rsid w:val="2DDD207E"/>
    <w:rsid w:val="301823E7"/>
    <w:rsid w:val="37E025E2"/>
    <w:rsid w:val="38EC0EA8"/>
    <w:rsid w:val="3A39767D"/>
    <w:rsid w:val="3A4120A8"/>
    <w:rsid w:val="3B6E6FB0"/>
    <w:rsid w:val="3CE942CC"/>
    <w:rsid w:val="44243D2A"/>
    <w:rsid w:val="46B62EE4"/>
    <w:rsid w:val="4BFC05D2"/>
    <w:rsid w:val="4F941FA0"/>
    <w:rsid w:val="524B6D53"/>
    <w:rsid w:val="531E6450"/>
    <w:rsid w:val="5663394C"/>
    <w:rsid w:val="5E204025"/>
    <w:rsid w:val="600716FE"/>
    <w:rsid w:val="64D628F1"/>
    <w:rsid w:val="6511314B"/>
    <w:rsid w:val="6742343D"/>
    <w:rsid w:val="6875314A"/>
    <w:rsid w:val="6DCF1055"/>
    <w:rsid w:val="794A5842"/>
    <w:rsid w:val="7BDD68CC"/>
    <w:rsid w:val="7F32236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9">
    <w:name w:val="批注框文本 Char"/>
    <w:basedOn w:val="8"/>
    <w:link w:val="3"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8"/>
    <w:link w:val="5"/>
    <w:qFormat/>
    <w:uiPriority w:val="99"/>
    <w:rPr>
      <w:kern w:val="2"/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kern w:val="2"/>
      <w:sz w:val="18"/>
      <w:szCs w:val="18"/>
    </w:rPr>
  </w:style>
  <w:style w:type="character" w:customStyle="1" w:styleId="12">
    <w:name w:val="日期 Char"/>
    <w:basedOn w:val="8"/>
    <w:link w:val="2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52</Words>
  <Characters>299</Characters>
  <Lines>2</Lines>
  <Paragraphs>1</Paragraphs>
  <TotalTime>4</TotalTime>
  <ScaleCrop>false</ScaleCrop>
  <LinksUpToDate>false</LinksUpToDate>
  <CharactersWithSpaces>350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2019-09-30T08:38:00Z</dcterms:created>
  <dc:creator>user</dc:creator>
  <cp:lastModifiedBy>桃李芬芳</cp:lastModifiedBy>
  <cp:lastPrinted>2019-02-25T03:20:00Z</cp:lastPrinted>
  <dcterms:modified xsi:type="dcterms:W3CDTF">2019-12-26T07:31:46Z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